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0A" w:rsidRDefault="00E72B0A" w:rsidP="00E72B0A">
      <w:pPr>
        <w:ind w:left="4536"/>
        <w:contextualSpacing/>
      </w:pPr>
      <w:r w:rsidRPr="009E118A">
        <w:t xml:space="preserve">Приложение № </w:t>
      </w:r>
      <w:r>
        <w:t>2</w:t>
      </w:r>
      <w:r w:rsidRPr="009E118A">
        <w:t xml:space="preserve"> к решени</w:t>
      </w:r>
      <w:r>
        <w:t>ю</w:t>
      </w:r>
      <w:r w:rsidRPr="009E118A">
        <w:t xml:space="preserve"> </w:t>
      </w:r>
      <w:proofErr w:type="spellStart"/>
      <w:r w:rsidRPr="009E118A">
        <w:t>Обнинского</w:t>
      </w:r>
      <w:proofErr w:type="spellEnd"/>
      <w:r w:rsidRPr="009E118A">
        <w:t xml:space="preserve"> городского Собрания</w:t>
      </w:r>
    </w:p>
    <w:p w:rsidR="00E72B0A" w:rsidRDefault="00E72B0A" w:rsidP="00E72B0A">
      <w:pPr>
        <w:ind w:left="4536"/>
        <w:contextualSpacing/>
      </w:pPr>
      <w:r>
        <w:t xml:space="preserve">«Об организации похоронного дела в </w:t>
      </w:r>
      <w:proofErr w:type="gramStart"/>
      <w:r>
        <w:t>муниципальном</w:t>
      </w:r>
      <w:proofErr w:type="gramEnd"/>
    </w:p>
    <w:p w:rsidR="00E72B0A" w:rsidRDefault="00E72B0A" w:rsidP="00E72B0A">
      <w:pPr>
        <w:ind w:left="4536"/>
        <w:contextualSpacing/>
      </w:pPr>
      <w:proofErr w:type="gramStart"/>
      <w:r>
        <w:t>образовании</w:t>
      </w:r>
      <w:proofErr w:type="gramEnd"/>
      <w:r>
        <w:t xml:space="preserve"> «Город Обнинск» от 24.09.2013 года № 03-47</w:t>
      </w:r>
    </w:p>
    <w:p w:rsidR="00E72B0A" w:rsidRDefault="00E72B0A" w:rsidP="00E72B0A">
      <w:pPr>
        <w:rPr>
          <w:b/>
          <w:sz w:val="24"/>
          <w:szCs w:val="24"/>
        </w:rPr>
      </w:pPr>
    </w:p>
    <w:p w:rsidR="00E72B0A" w:rsidRDefault="00E72B0A" w:rsidP="00E72B0A">
      <w:pPr>
        <w:contextualSpacing/>
        <w:jc w:val="right"/>
      </w:pPr>
    </w:p>
    <w:p w:rsidR="00E72B0A" w:rsidRDefault="00E72B0A" w:rsidP="00E72B0A">
      <w:pPr>
        <w:contextualSpacing/>
        <w:jc w:val="right"/>
      </w:pPr>
    </w:p>
    <w:p w:rsidR="00E72B0A" w:rsidRPr="0034468F" w:rsidRDefault="00E72B0A" w:rsidP="00E72B0A">
      <w:pPr>
        <w:jc w:val="center"/>
        <w:rPr>
          <w:b/>
          <w:sz w:val="24"/>
          <w:szCs w:val="24"/>
        </w:rPr>
      </w:pPr>
      <w:r w:rsidRPr="0034468F">
        <w:rPr>
          <w:b/>
          <w:sz w:val="24"/>
          <w:szCs w:val="24"/>
        </w:rPr>
        <w:t xml:space="preserve">ПРАВИЛА </w:t>
      </w:r>
    </w:p>
    <w:p w:rsidR="00E72B0A" w:rsidRPr="0034468F" w:rsidRDefault="00E72B0A" w:rsidP="00E72B0A">
      <w:pPr>
        <w:jc w:val="center"/>
        <w:rPr>
          <w:b/>
          <w:sz w:val="24"/>
          <w:szCs w:val="24"/>
        </w:rPr>
      </w:pPr>
      <w:r w:rsidRPr="0034468F">
        <w:rPr>
          <w:b/>
          <w:sz w:val="24"/>
          <w:szCs w:val="24"/>
        </w:rPr>
        <w:t>СОДЕРЖАНИЯ МЕСТ ПОГРЕБЕНИЯ В ЧАСТИ БЛАГОУСТРОЙСТВА ТЕРРИТОРИЙ ОБЩЕСТВЕННЫХ КЛАДБИЩ МУНИЦИПАЛЬНОГО ОБРАЗОВАНИЯ «ГОРОД ОБНИНСК»</w:t>
      </w:r>
    </w:p>
    <w:p w:rsidR="00E72B0A" w:rsidRPr="0034468F" w:rsidRDefault="00E72B0A" w:rsidP="00E72B0A">
      <w:pPr>
        <w:jc w:val="center"/>
        <w:rPr>
          <w:b/>
          <w:sz w:val="24"/>
          <w:szCs w:val="24"/>
        </w:rPr>
      </w:pPr>
    </w:p>
    <w:p w:rsidR="00E72B0A" w:rsidRPr="0034468F" w:rsidRDefault="00E72B0A" w:rsidP="00E72B0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8F">
        <w:rPr>
          <w:rFonts w:ascii="Times New Roman" w:hAnsi="Times New Roman" w:cs="Times New Roman"/>
          <w:b/>
          <w:sz w:val="24"/>
          <w:szCs w:val="24"/>
        </w:rPr>
        <w:t>Благоустройство и озеленение территорий кладбищ</w:t>
      </w:r>
    </w:p>
    <w:p w:rsidR="00E72B0A" w:rsidRPr="0034468F" w:rsidRDefault="00E72B0A" w:rsidP="00E72B0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1.1.    Настоящие Правила разработаны в соответствии с Федеральным законом от 12.01.1996 N 8-ФЗ "О погребении и похоронном деле", Санитарными правилами и нормами СанПиН 2.1.2882-11, СНиП 2.07.01-89.</w:t>
      </w:r>
    </w:p>
    <w:p w:rsidR="00E72B0A" w:rsidRPr="0034468F" w:rsidRDefault="00E72B0A" w:rsidP="00E72B0A">
      <w:pPr>
        <w:pStyle w:val="a4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 xml:space="preserve">Устройство общественных кладбищ (кладбищ) осуществляется в соответствии с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Администрацией города проектом, который содержит вопросы планировки мест погребения, мест общего пользования, определяет места расположения сооружений для отдыха, почтения памяти усопших, участки на которых производятся погребения с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воинских почестей, участки погребения умерших, имеющих особые заслуги перед городом, участки погребения с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вероисповедания.</w:t>
      </w:r>
      <w:proofErr w:type="gramEnd"/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1.3.</w:t>
      </w:r>
      <w:r w:rsidRPr="0034468F">
        <w:rPr>
          <w:rFonts w:ascii="Times New Roman" w:hAnsi="Times New Roman" w:cs="Times New Roman"/>
          <w:sz w:val="24"/>
          <w:szCs w:val="24"/>
        </w:rPr>
        <w:tab/>
        <w:t>Содержание общественного кладбища осуществляется в соответствии с санитарными и экологическими требованиями, в соответствии с проектом устройства кладбища, и в соответствии с  требованиями, установленными настоящими правилами.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1.4.</w:t>
      </w:r>
      <w:r w:rsidRPr="0034468F">
        <w:rPr>
          <w:rFonts w:ascii="Times New Roman" w:hAnsi="Times New Roman" w:cs="Times New Roman"/>
          <w:sz w:val="24"/>
          <w:szCs w:val="24"/>
        </w:rPr>
        <w:tab/>
        <w:t xml:space="preserve">Участки кладбища разделяются дорожной сетью на кварталы захоронения. Номера кварталов указываются на табличках,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укрепленных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на столбиках, установленных на углах кварталов.</w:t>
      </w:r>
    </w:p>
    <w:p w:rsidR="00E72B0A" w:rsidRPr="0034468F" w:rsidRDefault="00E72B0A" w:rsidP="00E72B0A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ab/>
        <w:t>1.5.</w:t>
      </w:r>
      <w:r w:rsidRPr="0034468F">
        <w:rPr>
          <w:rFonts w:ascii="Times New Roman" w:hAnsi="Times New Roman" w:cs="Times New Roman"/>
          <w:sz w:val="24"/>
          <w:szCs w:val="24"/>
        </w:rPr>
        <w:tab/>
        <w:t>Для погребения умерших военнослужащих (погибших), захоронение которых в соответствии с законодательством производится с соблюдением воинских почестей, на общественных кладбищах могут определяться специальные воинские участки.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1.6.</w:t>
      </w:r>
      <w:r w:rsidRPr="0034468F">
        <w:rPr>
          <w:rFonts w:ascii="Times New Roman" w:hAnsi="Times New Roman" w:cs="Times New Roman"/>
          <w:sz w:val="24"/>
          <w:szCs w:val="24"/>
        </w:rPr>
        <w:tab/>
        <w:t xml:space="preserve"> На кладбищах могут определяться участки, погребение на которых производится с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вероисповедания.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1.7.</w:t>
      </w:r>
      <w:r w:rsidRPr="0034468F">
        <w:rPr>
          <w:rFonts w:ascii="Times New Roman" w:hAnsi="Times New Roman" w:cs="Times New Roman"/>
          <w:sz w:val="24"/>
          <w:szCs w:val="24"/>
        </w:rPr>
        <w:tab/>
        <w:t>На кладбищах могут определяться участки для погребения умерших, имеющих особые заслуги перед городом, областью, страной (звание «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гражданин города Обнинска», звание «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гражданин Калужской области», высшие звания Российской Федерации).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1.8.</w:t>
      </w:r>
      <w:r w:rsidRPr="003446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 xml:space="preserve">Погребение умерших, личность которых не установлена, осуществляется только специализированной службой на специально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для этих целей участках кладбищ.</w:t>
      </w:r>
      <w:proofErr w:type="gramEnd"/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1.9.</w:t>
      </w:r>
      <w:r w:rsidRPr="0034468F">
        <w:rPr>
          <w:rFonts w:ascii="Times New Roman" w:hAnsi="Times New Roman" w:cs="Times New Roman"/>
          <w:sz w:val="24"/>
          <w:szCs w:val="24"/>
        </w:rPr>
        <w:tab/>
        <w:t>Все работы по застройке и благоустройству территорий кладбищ выполняются с максимальным сохранением существующих деревьев, кустарников и растительного грунта.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Работы по озеленению или реконструкции существующих насаждений осуществляются по проектам, </w:t>
      </w:r>
      <w:proofErr w:type="spellStart"/>
      <w:r w:rsidRPr="0034468F">
        <w:rPr>
          <w:sz w:val="24"/>
          <w:szCs w:val="24"/>
        </w:rPr>
        <w:t>утвержденным</w:t>
      </w:r>
      <w:proofErr w:type="spellEnd"/>
      <w:r w:rsidRPr="0034468F">
        <w:rPr>
          <w:sz w:val="24"/>
          <w:szCs w:val="24"/>
        </w:rPr>
        <w:t xml:space="preserve"> в установленном порядке. </w:t>
      </w:r>
    </w:p>
    <w:p w:rsidR="00E72B0A" w:rsidRPr="0034468F" w:rsidRDefault="00E72B0A" w:rsidP="00E72B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ab/>
        <w:t xml:space="preserve">Озеленение территорий мест захоронения выполняется следующими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>:</w:t>
      </w:r>
    </w:p>
    <w:p w:rsidR="00E72B0A" w:rsidRPr="0034468F" w:rsidRDefault="00E72B0A" w:rsidP="00E72B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ab/>
        <w:t>– посадкой декоративных групп из деревьев;</w:t>
      </w:r>
    </w:p>
    <w:p w:rsidR="00E72B0A" w:rsidRPr="0034468F" w:rsidRDefault="00E72B0A" w:rsidP="00E72B0A">
      <w:pPr>
        <w:tabs>
          <w:tab w:val="left" w:pos="0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 xml:space="preserve">       – рядовой посадкой деревьев вдоль основных дорог;</w:t>
      </w:r>
    </w:p>
    <w:p w:rsidR="00E72B0A" w:rsidRPr="0034468F" w:rsidRDefault="00E72B0A" w:rsidP="00E72B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468F">
        <w:rPr>
          <w:rFonts w:ascii="Times New Roman" w:hAnsi="Times New Roman" w:cs="Times New Roman"/>
          <w:sz w:val="24"/>
          <w:szCs w:val="24"/>
        </w:rPr>
        <w:tab/>
        <w:t>Посадка деревьев гражданами на участках захоронения допускается только в соответствии с проектом озеленения.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lastRenderedPageBreak/>
        <w:tab/>
      </w:r>
      <w:proofErr w:type="spellStart"/>
      <w:r w:rsidRPr="0034468F">
        <w:rPr>
          <w:sz w:val="24"/>
          <w:szCs w:val="24"/>
        </w:rPr>
        <w:t>Зеленые</w:t>
      </w:r>
      <w:proofErr w:type="spellEnd"/>
      <w:r w:rsidRPr="0034468F">
        <w:rPr>
          <w:sz w:val="24"/>
          <w:szCs w:val="24"/>
        </w:rPr>
        <w:t xml:space="preserve"> насаждения должны регулярно поливаться. В текущий уход за насаждениями входят регулярная стрижка и кошение газонов, которые проводятся периодически.</w:t>
      </w:r>
    </w:p>
    <w:p w:rsidR="00E72B0A" w:rsidRPr="0034468F" w:rsidRDefault="00E72B0A" w:rsidP="00E72B0A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34468F">
        <w:rPr>
          <w:sz w:val="24"/>
          <w:szCs w:val="24"/>
        </w:rPr>
        <w:t xml:space="preserve">1.10. Дорожная сеть по всей территории кладбищ определяется </w:t>
      </w:r>
      <w:proofErr w:type="spellStart"/>
      <w:r w:rsidRPr="0034468F">
        <w:rPr>
          <w:sz w:val="24"/>
          <w:szCs w:val="24"/>
        </w:rPr>
        <w:t>утвержденным</w:t>
      </w:r>
      <w:proofErr w:type="spellEnd"/>
      <w:r w:rsidRPr="0034468F">
        <w:rPr>
          <w:sz w:val="24"/>
          <w:szCs w:val="24"/>
        </w:rPr>
        <w:t xml:space="preserve"> проектом устройства для общественного кладбища.</w:t>
      </w:r>
    </w:p>
    <w:p w:rsidR="00E72B0A" w:rsidRPr="0034468F" w:rsidRDefault="00E72B0A" w:rsidP="00E72B0A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34468F">
        <w:rPr>
          <w:sz w:val="24"/>
          <w:szCs w:val="24"/>
        </w:rPr>
        <w:t>1.11. Водоотвод атмосферных и талых вод с территории кладбищ предусматривается поверхностный по лоткам проезжей части дорожной сети.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санитарно-эпидемиологической службой. </w:t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>При размещении кладбищ на склонах в целях защиты территории от подтопления водами с верховой стороны</w:t>
      </w:r>
      <w:proofErr w:type="gramEnd"/>
      <w:r w:rsidRPr="0034468F">
        <w:rPr>
          <w:rFonts w:ascii="Times New Roman" w:hAnsi="Times New Roman" w:cs="Times New Roman"/>
          <w:sz w:val="24"/>
          <w:szCs w:val="24"/>
        </w:rPr>
        <w:t xml:space="preserve"> устраиваются нагорные канавы. Допускается террасирование склонов.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1.12. Ширина пешеходных дорожек между могилами со сдвоенными рядами на участке должна обеспечивать беспрепятственный проход.</w:t>
      </w:r>
    </w:p>
    <w:p w:rsidR="00E72B0A" w:rsidRPr="0034468F" w:rsidRDefault="00E72B0A" w:rsidP="00E72B0A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34468F">
        <w:rPr>
          <w:sz w:val="24"/>
          <w:szCs w:val="24"/>
        </w:rPr>
        <w:t xml:space="preserve">1.13. Площадки с </w:t>
      </w:r>
      <w:proofErr w:type="spellStart"/>
      <w:r w:rsidRPr="0034468F">
        <w:rPr>
          <w:sz w:val="24"/>
          <w:szCs w:val="24"/>
        </w:rPr>
        <w:t>твердым</w:t>
      </w:r>
      <w:proofErr w:type="spellEnd"/>
      <w:r w:rsidRPr="0034468F">
        <w:rPr>
          <w:sz w:val="24"/>
          <w:szCs w:val="24"/>
        </w:rPr>
        <w:t xml:space="preserve"> покрытием под контейнеры для сбора </w:t>
      </w:r>
      <w:proofErr w:type="spellStart"/>
      <w:r w:rsidRPr="0034468F">
        <w:rPr>
          <w:sz w:val="24"/>
          <w:szCs w:val="24"/>
        </w:rPr>
        <w:t>твердых</w:t>
      </w:r>
      <w:proofErr w:type="spellEnd"/>
      <w:r w:rsidRPr="0034468F">
        <w:rPr>
          <w:sz w:val="24"/>
          <w:szCs w:val="24"/>
        </w:rPr>
        <w:t xml:space="preserve"> бытовых отходов должны иметь ограждения. Собранный мусор складируется в специальные мусоросборники в </w:t>
      </w:r>
      <w:proofErr w:type="spellStart"/>
      <w:r w:rsidRPr="0034468F">
        <w:rPr>
          <w:sz w:val="24"/>
          <w:szCs w:val="24"/>
        </w:rPr>
        <w:t>определенном</w:t>
      </w:r>
      <w:proofErr w:type="spellEnd"/>
      <w:r w:rsidRPr="0034468F">
        <w:rPr>
          <w:sz w:val="24"/>
          <w:szCs w:val="24"/>
        </w:rPr>
        <w:t xml:space="preserve"> месте и по мере его накопления вывозится на свалку.</w:t>
      </w:r>
    </w:p>
    <w:p w:rsidR="00E72B0A" w:rsidRPr="0034468F" w:rsidRDefault="00E72B0A" w:rsidP="00E72B0A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 Лица, виновные в хищении ритуальных атрибутов и вандализме, привлекаются к уголовной и административной ответственности в порядке, установленном законодательством Российской Федерации.</w:t>
      </w:r>
    </w:p>
    <w:p w:rsidR="00E72B0A" w:rsidRPr="0034468F" w:rsidRDefault="00E72B0A" w:rsidP="00E72B0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2B0A" w:rsidRPr="0034468F" w:rsidRDefault="00E72B0A" w:rsidP="00E72B0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8F">
        <w:rPr>
          <w:rFonts w:ascii="Times New Roman" w:hAnsi="Times New Roman" w:cs="Times New Roman"/>
          <w:b/>
          <w:sz w:val="24"/>
          <w:szCs w:val="24"/>
        </w:rPr>
        <w:t>Установка, содержание надмогильных сооружений и благоустройство мест захоронений</w:t>
      </w:r>
    </w:p>
    <w:p w:rsidR="00E72B0A" w:rsidRPr="0034468F" w:rsidRDefault="00E72B0A" w:rsidP="00E72B0A">
      <w:pPr>
        <w:jc w:val="center"/>
        <w:rPr>
          <w:b/>
          <w:sz w:val="24"/>
          <w:szCs w:val="24"/>
        </w:rPr>
      </w:pPr>
    </w:p>
    <w:p w:rsidR="00E72B0A" w:rsidRPr="0034468F" w:rsidRDefault="00E72B0A" w:rsidP="00E72B0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Все работы на кладбище, связанные с установкой  надмогильных сооружений (памятников, надгробий, цветников, оград, цоколей) и благоустройством мест захоронений (восстановление осевших могил, укладка тротуарной плитки и т.п.) производятся с обязательным уведомлением специализированной службы, по письменному заявлению </w:t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4468F">
        <w:rPr>
          <w:rFonts w:ascii="Times New Roman" w:hAnsi="Times New Roman" w:cs="Times New Roman"/>
          <w:sz w:val="24"/>
          <w:szCs w:val="24"/>
        </w:rPr>
        <w:t xml:space="preserve"> за захоронение.</w:t>
      </w:r>
    </w:p>
    <w:p w:rsidR="00E72B0A" w:rsidRPr="0034468F" w:rsidRDefault="00E72B0A" w:rsidP="00E72B0A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ab/>
        <w:t xml:space="preserve">Надмогильные сооружения должны устанавливать в пределах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отведенного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участка для погребения: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- 1,5  x 2,0 х 0,5 м - на одно захоронение;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- 3,0  x 2,0 х 0,5 м - на два захоронения;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- 4,5  x 2,0 х 0,5 м - на три захоронения.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2.2. Устанавливаемые надмогильные сооружения не должны иметь частей, выступающих за границы мест захоронения или нависающих над ними.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>Граждане, допустившие самовольное использование земельных участков в размерах превышающих установленные в 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34468F">
        <w:rPr>
          <w:rFonts w:ascii="Times New Roman" w:hAnsi="Times New Roman" w:cs="Times New Roman"/>
          <w:sz w:val="24"/>
          <w:szCs w:val="24"/>
        </w:rPr>
        <w:t xml:space="preserve"> 1.2 настоящих Правил, а также содержание гражданами надмогильных сооружений в неисправном состоянии, которое может явиться причиной травм посетителей кладбища, обязаны устранить нарушения в течение 30 дней с момента их письменного предупреждения специализированной службой.</w:t>
      </w:r>
      <w:proofErr w:type="gramEnd"/>
      <w:r w:rsidRPr="0034468F">
        <w:rPr>
          <w:rFonts w:ascii="Times New Roman" w:hAnsi="Times New Roman" w:cs="Times New Roman"/>
          <w:sz w:val="24"/>
          <w:szCs w:val="24"/>
        </w:rPr>
        <w:t xml:space="preserve"> В противном случае, специализированная служба, вправе принять соответствующие меры по их устранению, в том числе при необходимости произвести их демонтаж.</w:t>
      </w:r>
    </w:p>
    <w:p w:rsidR="00E72B0A" w:rsidRPr="0034468F" w:rsidRDefault="00E72B0A" w:rsidP="00E72B0A">
      <w:pPr>
        <w:pStyle w:val="a4"/>
        <w:tabs>
          <w:tab w:val="left" w:pos="0"/>
          <w:tab w:val="left" w:pos="993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2.4. Надписи на надмогильных сооружениях должны быть читаемы и соответствовать документам </w:t>
      </w:r>
      <w:proofErr w:type="gramStart"/>
      <w:r w:rsidRPr="003446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4468F">
        <w:rPr>
          <w:rFonts w:ascii="Times New Roman" w:hAnsi="Times New Roman" w:cs="Times New Roman"/>
          <w:sz w:val="24"/>
          <w:szCs w:val="24"/>
        </w:rPr>
        <w:t xml:space="preserve"> умерших,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погребенных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в данном месте.</w:t>
      </w:r>
    </w:p>
    <w:p w:rsidR="00E72B0A" w:rsidRPr="0034468F" w:rsidRDefault="00E72B0A" w:rsidP="00E72B0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 xml:space="preserve">Разрешается посадка живой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зеленой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изгороди и деревьев в порядке, установленном в пункте 1.9 настоящих Правил.</w:t>
      </w:r>
    </w:p>
    <w:p w:rsidR="00E72B0A" w:rsidRPr="0034468F" w:rsidRDefault="00E72B0A" w:rsidP="00E72B0A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ab/>
        <w:t xml:space="preserve">2.5. Специализированная служба не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ответственности за сохранность надмогильных сооружений.</w:t>
      </w:r>
    </w:p>
    <w:p w:rsidR="00E72B0A" w:rsidRDefault="00E72B0A" w:rsidP="00E72B0A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68F">
        <w:rPr>
          <w:rFonts w:ascii="Times New Roman" w:hAnsi="Times New Roman" w:cs="Times New Roman"/>
          <w:sz w:val="24"/>
          <w:szCs w:val="24"/>
        </w:rPr>
        <w:t>Ответственные за захоронени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468F">
        <w:rPr>
          <w:rFonts w:ascii="Times New Roman" w:hAnsi="Times New Roman" w:cs="Times New Roman"/>
          <w:sz w:val="24"/>
          <w:szCs w:val="24"/>
        </w:rPr>
        <w:t xml:space="preserve"> обязаны содержать надмогильные сооружения и места захоронения в надлежащем состоянии собственными силами либо силами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lastRenderedPageBreak/>
        <w:t>привлеченных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лиц, оказывающие услуги по содержанию мест захоронения, за </w:t>
      </w:r>
      <w:proofErr w:type="spellStart"/>
      <w:r w:rsidRPr="0034468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34468F">
        <w:rPr>
          <w:rFonts w:ascii="Times New Roman" w:hAnsi="Times New Roman" w:cs="Times New Roman"/>
          <w:sz w:val="24"/>
          <w:szCs w:val="24"/>
        </w:rPr>
        <w:t xml:space="preserve"> собственных средств.</w:t>
      </w:r>
    </w:p>
    <w:p w:rsidR="00E72B0A" w:rsidRPr="0034468F" w:rsidRDefault="00E72B0A" w:rsidP="00E72B0A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захоронения не имеют права проводить работы по содержанию надмогильных сооружений и мест захоронения в надлежащем состоянии, благоустройству мест захоронения, нарушая благоустройство других мест захоронений.</w:t>
      </w:r>
      <w:r w:rsidRPr="00344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B0A" w:rsidRPr="0034468F" w:rsidRDefault="00E72B0A" w:rsidP="00E72B0A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68F">
        <w:rPr>
          <w:rFonts w:ascii="Times New Roman" w:hAnsi="Times New Roman" w:cs="Times New Roman"/>
          <w:sz w:val="24"/>
          <w:szCs w:val="24"/>
        </w:rPr>
        <w:t>Ответственные за захоронения вправе:</w:t>
      </w:r>
      <w:proofErr w:type="gramEnd"/>
    </w:p>
    <w:p w:rsidR="00E72B0A" w:rsidRPr="0034468F" w:rsidRDefault="00E72B0A" w:rsidP="00E72B0A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34468F">
        <w:rPr>
          <w:sz w:val="24"/>
          <w:szCs w:val="24"/>
        </w:rPr>
        <w:t>–  бережно пользоваться общим имуществом кладбища;</w:t>
      </w:r>
    </w:p>
    <w:p w:rsidR="00E72B0A" w:rsidRPr="0034468F" w:rsidRDefault="00E72B0A" w:rsidP="00E72B0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34468F">
        <w:rPr>
          <w:sz w:val="24"/>
          <w:szCs w:val="24"/>
        </w:rPr>
        <w:t>–  производить работы по благоустройству мест захоронений;</w:t>
      </w:r>
    </w:p>
    <w:p w:rsidR="00E72B0A" w:rsidRPr="0034468F" w:rsidRDefault="00E72B0A" w:rsidP="00E72B0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34468F">
        <w:rPr>
          <w:sz w:val="24"/>
          <w:szCs w:val="24"/>
        </w:rPr>
        <w:t xml:space="preserve">– сажать цветы и иные растения на участке захоронения.         </w:t>
      </w:r>
    </w:p>
    <w:p w:rsidR="00E72B0A" w:rsidRPr="0034468F" w:rsidRDefault="00E72B0A" w:rsidP="00E72B0A">
      <w:pPr>
        <w:tabs>
          <w:tab w:val="left" w:pos="993"/>
        </w:tabs>
        <w:jc w:val="both"/>
        <w:rPr>
          <w:sz w:val="24"/>
          <w:szCs w:val="24"/>
        </w:rPr>
      </w:pPr>
    </w:p>
    <w:p w:rsidR="00E72B0A" w:rsidRPr="0034468F" w:rsidRDefault="00E72B0A" w:rsidP="00E72B0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8F">
        <w:rPr>
          <w:rFonts w:ascii="Times New Roman" w:hAnsi="Times New Roman" w:cs="Times New Roman"/>
          <w:b/>
          <w:sz w:val="24"/>
          <w:szCs w:val="24"/>
        </w:rPr>
        <w:t>Организация содержания территорий кладбищ</w:t>
      </w:r>
    </w:p>
    <w:p w:rsidR="00E72B0A" w:rsidRPr="0034468F" w:rsidRDefault="00E72B0A" w:rsidP="00E72B0A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3.1.    Работы по содержанию территорий кладбищ включают в себя: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огораживание территории кладбищ забором или древесно-кустарниковой растительностью;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</w:r>
      <w:proofErr w:type="gramStart"/>
      <w:r w:rsidRPr="0034468F">
        <w:rPr>
          <w:sz w:val="24"/>
          <w:szCs w:val="24"/>
        </w:rPr>
        <w:t>-  организацию мест размещения накопительных баков для воды, мусоросборников и урн для мусора;</w:t>
      </w:r>
      <w:proofErr w:type="gramEnd"/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содержание и уборку мест захоронений, уход за памятниками погибшим при защите Отечества, </w:t>
      </w:r>
      <w:proofErr w:type="spellStart"/>
      <w:r w:rsidRPr="0034468F">
        <w:rPr>
          <w:sz w:val="24"/>
          <w:szCs w:val="24"/>
        </w:rPr>
        <w:t>почетных</w:t>
      </w:r>
      <w:proofErr w:type="spellEnd"/>
      <w:r w:rsidRPr="0034468F">
        <w:rPr>
          <w:sz w:val="24"/>
          <w:szCs w:val="24"/>
        </w:rPr>
        <w:t xml:space="preserve">, братских (общих) захоронений в случаях, если погребение осуществлялось за </w:t>
      </w:r>
      <w:proofErr w:type="spellStart"/>
      <w:r w:rsidRPr="0034468F">
        <w:rPr>
          <w:sz w:val="24"/>
          <w:szCs w:val="24"/>
        </w:rPr>
        <w:t>счет</w:t>
      </w:r>
      <w:proofErr w:type="spellEnd"/>
      <w:r w:rsidRPr="0034468F">
        <w:rPr>
          <w:sz w:val="24"/>
          <w:szCs w:val="24"/>
        </w:rPr>
        <w:t xml:space="preserve"> средств федерального, областного, местного бюджетов, а также содержание и уборку иных мест захоронений, и уход за памятниками, находящиеся под охраной государства;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организацию и содержание мест, выполненных из </w:t>
      </w:r>
      <w:proofErr w:type="spellStart"/>
      <w:r w:rsidRPr="0034468F">
        <w:rPr>
          <w:sz w:val="24"/>
          <w:szCs w:val="24"/>
        </w:rPr>
        <w:t>твердого</w:t>
      </w:r>
      <w:proofErr w:type="spellEnd"/>
      <w:r w:rsidRPr="0034468F">
        <w:rPr>
          <w:sz w:val="24"/>
          <w:szCs w:val="24"/>
        </w:rPr>
        <w:t xml:space="preserve"> покрытия, в исправном состоянии, для стоянки автокатафалка и автотранспорта;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письменное уведомление лиц, осуществляющих содержание либо уход за местом захоронения, о пришедших в ветхость (негодность) надмогильных сооружениях, памятниках и других элементах обустройства места захоронения с целью их исправления;</w:t>
      </w:r>
    </w:p>
    <w:p w:rsidR="00E72B0A" w:rsidRPr="0034468F" w:rsidRDefault="00E72B0A" w:rsidP="00E72B0A">
      <w:pPr>
        <w:tabs>
          <w:tab w:val="left" w:pos="993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 xml:space="preserve">ограждение площадок для мусоросборников, имеющих </w:t>
      </w:r>
      <w:proofErr w:type="spellStart"/>
      <w:r w:rsidRPr="0034468F">
        <w:rPr>
          <w:sz w:val="24"/>
          <w:szCs w:val="24"/>
        </w:rPr>
        <w:t>твердое</w:t>
      </w:r>
      <w:proofErr w:type="spellEnd"/>
      <w:r w:rsidRPr="0034468F">
        <w:rPr>
          <w:sz w:val="24"/>
          <w:szCs w:val="24"/>
        </w:rPr>
        <w:t xml:space="preserve"> покрытие (асфальтирование, бетонирование); 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бесперебойную работу поливочного водопровода в весенне-летний период, общественного туалета, освещения;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при отсутствии поливочного водопровода наличие на территории кладбища </w:t>
      </w:r>
      <w:proofErr w:type="spellStart"/>
      <w:r w:rsidRPr="0034468F">
        <w:rPr>
          <w:sz w:val="24"/>
          <w:szCs w:val="24"/>
        </w:rPr>
        <w:t>емкостей</w:t>
      </w:r>
      <w:proofErr w:type="spellEnd"/>
      <w:r w:rsidRPr="0034468F">
        <w:rPr>
          <w:sz w:val="24"/>
          <w:szCs w:val="24"/>
        </w:rPr>
        <w:t xml:space="preserve"> с водой для полива и ухода;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систематическую уборку территории кладбища: дорожек общего пользования, проходов и участков хозяйственного назначения (кроме могил), а также братских могил и воинских захоронений, аллей </w:t>
      </w:r>
      <w:proofErr w:type="spellStart"/>
      <w:r w:rsidRPr="0034468F">
        <w:rPr>
          <w:sz w:val="24"/>
          <w:szCs w:val="24"/>
        </w:rPr>
        <w:t>почетных</w:t>
      </w:r>
      <w:proofErr w:type="spellEnd"/>
      <w:r w:rsidRPr="0034468F">
        <w:rPr>
          <w:sz w:val="24"/>
          <w:szCs w:val="24"/>
        </w:rPr>
        <w:t xml:space="preserve"> захоронений и зоны санитарной ответственности кладбища, в зимнее время обязательную расчистку проездов, пешеходных дорожек от снега, посыпку песком наледи;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проведение санитарных (</w:t>
      </w:r>
      <w:proofErr w:type="spellStart"/>
      <w:r w:rsidRPr="0034468F">
        <w:rPr>
          <w:sz w:val="24"/>
          <w:szCs w:val="24"/>
        </w:rPr>
        <w:t>акарицидной</w:t>
      </w:r>
      <w:proofErr w:type="spellEnd"/>
      <w:r w:rsidRPr="0034468F">
        <w:rPr>
          <w:sz w:val="24"/>
          <w:szCs w:val="24"/>
        </w:rPr>
        <w:t xml:space="preserve"> и </w:t>
      </w:r>
      <w:proofErr w:type="spellStart"/>
      <w:r w:rsidRPr="0034468F">
        <w:rPr>
          <w:sz w:val="24"/>
          <w:szCs w:val="24"/>
        </w:rPr>
        <w:t>дератизационной</w:t>
      </w:r>
      <w:proofErr w:type="spellEnd"/>
      <w:r w:rsidRPr="0034468F">
        <w:rPr>
          <w:sz w:val="24"/>
          <w:szCs w:val="24"/>
        </w:rPr>
        <w:t>) обработок против клещей и грызунов;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санитарную вырубку аварийно-опасных деревьев, кустарников, а также посадку новых деревьев;</w:t>
      </w:r>
      <w:r w:rsidRPr="0034468F">
        <w:rPr>
          <w:sz w:val="24"/>
          <w:szCs w:val="24"/>
        </w:rPr>
        <w:tab/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своевременный вывоз мусора, в том числе засохших цветов и венков, со специально </w:t>
      </w:r>
      <w:proofErr w:type="spellStart"/>
      <w:r w:rsidRPr="0034468F">
        <w:rPr>
          <w:sz w:val="24"/>
          <w:szCs w:val="24"/>
        </w:rPr>
        <w:t>отведенных</w:t>
      </w:r>
      <w:proofErr w:type="spellEnd"/>
      <w:r w:rsidRPr="0034468F">
        <w:rPr>
          <w:sz w:val="24"/>
          <w:szCs w:val="24"/>
        </w:rPr>
        <w:t xml:space="preserve"> мест;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ремонт и содержание контейнеров для сбора и временного хранения </w:t>
      </w:r>
      <w:proofErr w:type="spellStart"/>
      <w:r w:rsidRPr="0034468F">
        <w:rPr>
          <w:sz w:val="24"/>
          <w:szCs w:val="24"/>
        </w:rPr>
        <w:t>твердых</w:t>
      </w:r>
      <w:proofErr w:type="spellEnd"/>
      <w:r w:rsidRPr="0034468F">
        <w:rPr>
          <w:sz w:val="24"/>
          <w:szCs w:val="24"/>
        </w:rPr>
        <w:t xml:space="preserve"> бытовых отходов и других сооружений;</w:t>
      </w:r>
    </w:p>
    <w:p w:rsidR="00E72B0A" w:rsidRPr="0034468F" w:rsidRDefault="00E72B0A" w:rsidP="00E72B0A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 xml:space="preserve">- выполнение работ по озеленению, уход за </w:t>
      </w:r>
      <w:proofErr w:type="spellStart"/>
      <w:r w:rsidRPr="0034468F">
        <w:rPr>
          <w:sz w:val="24"/>
          <w:szCs w:val="24"/>
        </w:rPr>
        <w:t>зелеными</w:t>
      </w:r>
      <w:proofErr w:type="spellEnd"/>
      <w:r w:rsidRPr="0034468F">
        <w:rPr>
          <w:sz w:val="24"/>
          <w:szCs w:val="24"/>
        </w:rPr>
        <w:t xml:space="preserve"> насаждениями, расположенными за пределами границ мест захоронений, скос травы в установленном порядке с дальнейшей уборкой сухой травы;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устройство и содержание общественных туалетов на территории кладбища или прилегающей к нему территории;</w:t>
      </w:r>
    </w:p>
    <w:p w:rsidR="00E72B0A" w:rsidRPr="0034468F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tab/>
        <w:t>- соблюдение правил пожарной безопасности;</w:t>
      </w:r>
    </w:p>
    <w:p w:rsidR="00E72B0A" w:rsidRDefault="00E72B0A" w:rsidP="00E72B0A">
      <w:pPr>
        <w:tabs>
          <w:tab w:val="left" w:pos="426"/>
        </w:tabs>
        <w:jc w:val="both"/>
        <w:rPr>
          <w:sz w:val="24"/>
          <w:szCs w:val="24"/>
        </w:rPr>
      </w:pPr>
      <w:r w:rsidRPr="0034468F">
        <w:rPr>
          <w:sz w:val="24"/>
          <w:szCs w:val="24"/>
        </w:rPr>
        <w:lastRenderedPageBreak/>
        <w:tab/>
        <w:t>3.2.   Организация содержания территорий кладбищ осуществляется специализированной службой с привлечением субъектов хозяйственной деятельности в соответствии с действующим законодательством.</w:t>
      </w:r>
    </w:p>
    <w:p w:rsidR="00E72B0A" w:rsidRDefault="00E72B0A" w:rsidP="00E72B0A">
      <w:pPr>
        <w:contextualSpacing/>
        <w:jc w:val="right"/>
      </w:pPr>
      <w:bookmarkStart w:id="0" w:name="_GoBack"/>
      <w:bookmarkEnd w:id="0"/>
    </w:p>
    <w:sectPr w:rsidR="00E7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41F"/>
    <w:multiLevelType w:val="multilevel"/>
    <w:tmpl w:val="1EBEA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32B753E3"/>
    <w:multiLevelType w:val="multilevel"/>
    <w:tmpl w:val="8E2EDF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4CD0A25"/>
    <w:multiLevelType w:val="multilevel"/>
    <w:tmpl w:val="BAD4F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F692F16"/>
    <w:multiLevelType w:val="multilevel"/>
    <w:tmpl w:val="59348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A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2B0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B0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B0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2013-09-27T08:29:00Z</dcterms:created>
  <dcterms:modified xsi:type="dcterms:W3CDTF">2013-09-27T08:30:00Z</dcterms:modified>
</cp:coreProperties>
</file>